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39" w:rsidRDefault="00677139" w:rsidP="0067713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77139" w:rsidRDefault="00677139" w:rsidP="0067713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ILMU PENGETAHUAN ALAM (IPA)</w:t>
      </w:r>
    </w:p>
    <w:p w:rsidR="00677139" w:rsidRDefault="00677139" w:rsidP="00677139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677139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4: GAYA DAN GERAK</w:t>
      </w:r>
    </w:p>
    <w:p w:rsidR="00677139" w:rsidRDefault="00677139" w:rsidP="00677139">
      <w:pPr>
        <w:spacing w:line="276" w:lineRule="auto"/>
        <w:jc w:val="center"/>
      </w:pPr>
    </w:p>
    <w:p w:rsidR="00677139" w:rsidRDefault="00677139" w:rsidP="0067713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Ilmu Pengetahuan Alam (IPA)</w:t>
      </w:r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18 JP (6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677139" w:rsidRDefault="00677139" w:rsidP="00677139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362D2" w:rsidRP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7362D2" w:rsidRPr="00BF267B" w:rsidRDefault="00BF267B" w:rsidP="00BF2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benda-benda di sekitar mereka dan dapat mengamati perubahan posisi suatu benda.</w:t>
      </w:r>
    </w:p>
    <w:p w:rsidR="007362D2" w:rsidRPr="00BF267B" w:rsidRDefault="00BF267B" w:rsidP="00BF2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memiliki minat pada aktivitas fisik dan permainan yang melibatkan gerakan (seperti bermain bola, bersepeda) dan teknologi (kendaraan bermotor).</w:t>
      </w:r>
    </w:p>
    <w:p w:rsidR="007362D2" w:rsidRPr="00BF267B" w:rsidRDefault="00BF267B" w:rsidP="00BF2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berasal dari lingkungan yang beragam, dengan pengalaman sehari-hari yang berbeda terkait penerapan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 (misalnya, membantu orang tua, berolahraga, menggunakan alat transportasi).</w:t>
      </w:r>
    </w:p>
    <w:p w:rsidR="007362D2" w:rsidRPr="00BF267B" w:rsidRDefault="00BF267B" w:rsidP="00BF2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penglihatan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dengan tayangan slide presentasi (PPT), video, demonstrasi langsung, dan grafik hasil percobaan.</w:t>
      </w:r>
    </w:p>
    <w:p w:rsidR="007362D2" w:rsidRPr="00BF267B" w:rsidRDefault="00BF267B" w:rsidP="00BF267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pendengaran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dalam diskusi kelompok, sesi tanya jawab, dan penjelasan lisan dari guru.</w:t>
      </w:r>
    </w:p>
    <w:p w:rsidR="007362D2" w:rsidRPr="00BF267B" w:rsidRDefault="00BF267B" w:rsidP="00BF267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gerakan dan sentuhan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kegiatan eksperimen, peragaan, dan simulasi secara langsung (misalnya, mendorong meja, melakukan percobaan gerak lurus).</w:t>
      </w: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362D2" w:rsidRP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7362D2" w:rsidRPr="00BF267B" w:rsidRDefault="00BF267B" w:rsidP="00BF26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resultan gaya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perbedaan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 dan berat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kelajuan dan kecepatan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serta konsep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Hukum Newton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mengukur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neraca pegas, menghitung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resultan gaya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segaris, melakukan percobaan untuk membedakan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 dan berat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serta menganalisis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 lurus beraturan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setiap hari peserta didik mengalami dan menerapkan konsep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gerak, seperti saat berjalan, berlari, menendang bola, naik kendaraan, atau bahkan saat melihat benda jatuh.</w:t>
      </w:r>
    </w:p>
    <w:p w:rsidR="007362D2" w:rsidRPr="00BF267B" w:rsidRDefault="00BF267B" w:rsidP="00BF26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Beberapa konsep (seperti Hukum Newton) memerlukan pemahaman abstrak, namun dapat disederhanakan melalui contoh dan demonstrasi konkret.</w:t>
      </w:r>
    </w:p>
    <w:p w:rsidR="007362D2" w:rsidRPr="00BF267B" w:rsidRDefault="00BF267B" w:rsidP="00BF26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Definisi Gaya dan Pengaruhnya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Resultan Gaya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 dan Berat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 Gerak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Kelajuan dan Kecepatan</w:t>
      </w:r>
    </w:p>
    <w:p w:rsidR="007362D2" w:rsidRPr="00BF267B" w:rsidRDefault="00BF267B" w:rsidP="00BF267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Hukum Newton tentang Gerak</w:t>
      </w:r>
    </w:p>
    <w:p w:rsidR="007362D2" w:rsidRPr="00BF267B" w:rsidRDefault="00BF267B" w:rsidP="00BF26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keteraturan alam semesta, termasuk hukum-hukum fisika yang mengaturnya, melalui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 dan sesudah belajar.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hasil percobaan, mengidentifikasi hubungan sebab-akibat (misalnya, hubungan antara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perubahan gerak), dan menarik kesimpulan berdasarkan data.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Merancang dan memodifikasi percobaan sederhana, serta mengusulkan solusi atas masalah kontekstual yang berkaitan dengan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gerak.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saat melakukan eksperimen, berdiskusi untuk memecahkan masalah, dan saling membantu dalam memahami materi.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individu, mencari informasi dari berbagai sumber, dan bertanggung jawab atas proses belajarnya sendiri.</w:t>
      </w:r>
    </w:p>
    <w:p w:rsidR="007362D2" w:rsidRPr="00BF267B" w:rsidRDefault="00BF267B" w:rsidP="00BF267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kepedulian terhadap keselamatan diri dan teman saat melakukan percobaan di laboratorium atau di kelas.</w:t>
      </w: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362D2" w:rsidRP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Menyadari bahwa hukum alam seperti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 adalah ciptaan Tuhan yang perlu dipelajari dan dimanfaatkan dengan bijak.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menaati aturan lalu lintas (penerapan konsep gerak dan kecepatan) untuk keselamatan bersama.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dari percobaan gerak untuk membedakan antara jarak dan perpindahan, serta kelajuan dan kecepatan.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Membuat laporan hasil eksperimen dalam berbagai bentuk (misalnya, poster, presentasi digital, atau video sederhana).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Efektif bekerja dalam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melakukan percobaan Hukum Newton dan mempresentasikan hasilnya.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materi secara mandiri melalui sumber belajar digital dan buku teks untuk mempersiapkan diri sebelum pertemuan kelas.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bagaimana konsep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 berlaku pada tubuh manusia saat berolahraga untuk menjaga kesehatan dan menghindari cedera.</w:t>
      </w:r>
    </w:p>
    <w:p w:rsidR="007362D2" w:rsidRPr="00BF267B" w:rsidRDefault="00BF267B" w:rsidP="00BF26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Mengomunikasikan hasil penyelidikan dan kesimpulan secara lisan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dan secara tertulis melalui laporan.</w:t>
      </w: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BF267B" w:rsidRDefault="00BF267B" w:rsidP="00BF267B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BF267B" w:rsidSect="00BF267B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7362D2" w:rsidRDefault="00BF267B" w:rsidP="00BF267B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BF267B" w:rsidRPr="00BF267B" w:rsidRDefault="00BF267B" w:rsidP="00BF267B"/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A. CAPAIAN PEMBELAJARAN (CP) NOMOR 46 TAHUN 2025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Pada akhir Fase D, peserta didik memiliki kemampuan menganalisis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ragam gerak, gaya, dan tekanan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7362D2" w:rsidRPr="00BF267B" w:rsidRDefault="00BF267B" w:rsidP="00BF26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Menghitung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kecepatan, dan percepatan menggunakan operasi matematika dasar dan aljabar.</w:t>
      </w:r>
    </w:p>
    <w:p w:rsidR="007362D2" w:rsidRPr="00BF267B" w:rsidRDefault="00BF267B" w:rsidP="00BF26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gerakan dalam olahraga (menendang bola, berlari, melompat) menggunakan konsep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gerak.</w:t>
      </w:r>
    </w:p>
    <w:p w:rsidR="007362D2" w:rsidRPr="00BF267B" w:rsidRDefault="00BF267B" w:rsidP="00BF26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laporan hasil percobaan yang sistematis, logis, dan menggunakan bahasa yang baik dan benar.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definisi pengertian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pengaruhnya pada benda serta mengaplikasikan macam-macam gaya dalam kehidupan sehari-hari. (3 JP)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mengukur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segaris dan searah, serta segaris dan berlawanan arah, dan menghitung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resultan gaya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segaris. (2 JP)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membandingkan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berat dan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benda serta cara pengukurannya. (3 JP)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definisi pengertian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membandingkan macam-macam gerak menurut jenis, sifat, dan lintasannya. (2 JP)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membedakan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kecepatan dan kelajuan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gerak serta penerapannya dalam kehidupan sehari-hari. (3 JP)</w:t>
      </w:r>
    </w:p>
    <w:p w:rsidR="007362D2" w:rsidRPr="00BF267B" w:rsidRDefault="00BF267B" w:rsidP="00BF26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Hukum Newton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penerapannya dalam kehidupan sehari-hari serta membuat laporan eksperimen. (2 JP)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Penerapan Konsep Gaya dan Gerak dalam Aktivitas Sehari-hari, Olahraga, dan Teknologi.</w:t>
      </w:r>
      <w:proofErr w:type="gramEnd"/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362D2" w:rsidRPr="00BF267B" w:rsidRDefault="00BF267B" w:rsidP="00BF26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F267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F267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Direct Instruction</w:t>
      </w:r>
    </w:p>
    <w:p w:rsidR="007362D2" w:rsidRPr="00BF267B" w:rsidRDefault="00BF267B" w:rsidP="00BF26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F267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7362D2" w:rsidRPr="00BF267B" w:rsidRDefault="00BF267B" w:rsidP="00BF267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untuk fokus dan sadar penuh saat melakukan pengamatan dan eksperimen, misalnya dengan merasakan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dibutuhkan untuk mendorong benda atau mengamati perubahan gerak secara saksama.</w:t>
      </w:r>
    </w:p>
    <w:p w:rsidR="007362D2" w:rsidRPr="00BF267B" w:rsidRDefault="00BF267B" w:rsidP="00BF267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Meaningful Learning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konsep yang dipelajari (misalnya, Hukum Newton I tentang kelembaman) dengan pengalaman nyata mereka (misalnya, tubuh terdorong ke depan saat mobil direm mendadak).</w:t>
      </w:r>
    </w:p>
    <w:p w:rsidR="007362D2" w:rsidRPr="00BF267B" w:rsidRDefault="00BF267B" w:rsidP="00BF267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permainan (kartu gerak), demonstrasi yang menarik (kelereng di atas sendok), dan eksperimen langsung yang membuat mereka aktif bergerak dan mencoba.</w:t>
      </w:r>
    </w:p>
    <w:p w:rsidR="007362D2" w:rsidRPr="00BF267B" w:rsidRDefault="00BF267B" w:rsidP="00BF26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Eksperimen, Demonstrasi, Presentasi.</w:t>
      </w:r>
    </w:p>
    <w:p w:rsidR="007362D2" w:rsidRPr="00BF267B" w:rsidRDefault="00BF267B" w:rsidP="00BF26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berbagai format: buku teks, slide presentasi (visual), video pembelajaran (audio-visual), dan artikel dari internet.</w:t>
      </w:r>
    </w:p>
    <w:p w:rsidR="007362D2" w:rsidRPr="00BF267B" w:rsidRDefault="00BF267B" w:rsidP="00BF267B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peran dalam kelompok sesuai minatnya (pencatat data, pelaksana eksperimen, juru bicara).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berbeda sesuai tingkat pemahaman kelompok.</w:t>
      </w:r>
    </w:p>
    <w:p w:rsidR="007362D2" w:rsidRPr="00BF267B" w:rsidRDefault="00BF267B" w:rsidP="00BF267B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untuk menyajikan hasil laporan proyek/eksperimen dalam bentuk tulisan, poster infografis, atau presentasi slide.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362D2" w:rsidRPr="00BF267B" w:rsidRDefault="00BF267B" w:rsidP="00BF26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PJOK untuk memberikan contoh nyata penerapan gaya dan gerak dalam olahraga.</w:t>
      </w:r>
    </w:p>
    <w:p w:rsidR="007362D2" w:rsidRPr="00BF267B" w:rsidRDefault="00BF267B" w:rsidP="00BF26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narasumber (jika memungkinkan) seperti mekanik atau polisi lalu lintas untuk berbagi pengalaman terkait penerapan konsep gerak dan keselamatan.</w:t>
      </w:r>
    </w:p>
    <w:p w:rsidR="007362D2" w:rsidRPr="00BF267B" w:rsidRDefault="00BF267B" w:rsidP="00BF26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platform </w:t>
      </w:r>
      <w:r w:rsidRPr="00BF267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referensi tambahan, seperti video eksperimen dari YouTube Edukasi atau simulasi interaktif dari PhET Colorado.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362D2" w:rsidRPr="00BF267B" w:rsidRDefault="00BF267B" w:rsidP="00BF267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(berkelompok untuk diskusi, menghadap ke depan untuk instruksi klasikal). Pemanfaatan laboratorium IPA dan area luar kelas (lapangan) untuk eksperimen.</w:t>
      </w:r>
    </w:p>
    <w:p w:rsidR="007362D2" w:rsidRPr="00BF267B" w:rsidRDefault="00BF267B" w:rsidP="00BF267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Classroom atau WhatsApp Group untuk berbagi materi, mengumpulkan tugas, dan forum diskusi di luar jam pelajaran.</w:t>
      </w:r>
    </w:p>
    <w:p w:rsidR="007362D2" w:rsidRPr="00BF267B" w:rsidRDefault="00BF267B" w:rsidP="00BF267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positif, di mana peserta didik merasa aman untuk bertanya, berpendapat, membuat kesalahan sebagai bagian dari proses belajar, dan saling menghargai pendapat teman.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362D2" w:rsidRPr="00BF267B" w:rsidRDefault="00BF267B" w:rsidP="00BF267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Rumah Belajar Kemdikbud, YouTube Edukasi, PhET Interactive Simulations.</w:t>
      </w:r>
    </w:p>
    <w:p w:rsidR="007362D2" w:rsidRPr="00BF267B" w:rsidRDefault="00BF267B" w:rsidP="00BF267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Classroom, WhatsApp Group.</w:t>
      </w:r>
    </w:p>
    <w:p w:rsidR="007362D2" w:rsidRPr="00BF267B" w:rsidRDefault="00BF267B" w:rsidP="00BF267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Google Forms, Quizizz, Kahoot!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singkat dan asesmen formatif.</w:t>
      </w:r>
    </w:p>
    <w:p w:rsidR="007362D2" w:rsidRPr="00BF267B" w:rsidRDefault="00BF267B" w:rsidP="00BF267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PowerPoint untuk presentasi hasil diskusi kelompok.</w:t>
      </w:r>
    </w:p>
    <w:p w:rsidR="007362D2" w:rsidRPr="00BF267B" w:rsidRDefault="00BF267B" w:rsidP="00BF267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Blog sekolah atau media sosial kelas untuk mempublikasikan hasil proyek terbaik.</w:t>
      </w: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362D2" w:rsidRP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F. LANGKAH-LANGKAH PEMBELAJARAN BERDIFERENSIASI</w:t>
      </w: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Definisi Gaya dan Pengaruhnya</w:t>
      </w:r>
    </w:p>
    <w:p w:rsidR="007362D2" w:rsidRPr="00BF267B" w:rsidRDefault="00BF267B" w:rsidP="00BF26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mengajak peserta didik berdoa.</w:t>
      </w:r>
    </w:p>
    <w:p w:rsidR="007362D2" w:rsidRPr="00BF267B" w:rsidRDefault="00BF267B" w:rsidP="00BF26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Kondisi Kelas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memeriksa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kehadiran dan kesiapan peserta didik.</w:t>
      </w:r>
    </w:p>
    <w:p w:rsidR="007362D2" w:rsidRPr="00BF267B" w:rsidRDefault="00BF267B" w:rsidP="00BF26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meminta seorang peserta didik untuk mencoba menggerakkan meja, lalu bertanya, "Bagaimana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meja berpindah tempat?" untuk mengarahkan ke konsep gaya.</w:t>
      </w:r>
    </w:p>
    <w:p w:rsidR="007362D2" w:rsidRPr="00BF267B" w:rsidRDefault="00BF267B" w:rsidP="00BF26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pemantik: "Apakah 'gaya' rambut sama dengan 'gaya' dalam fisika?"</w:t>
      </w:r>
    </w:p>
    <w:p w:rsidR="007362D2" w:rsidRPr="00BF267B" w:rsidRDefault="00BF267B" w:rsidP="00BF26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yang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dicapai.</w:t>
      </w:r>
    </w:p>
    <w:p w:rsidR="007362D2" w:rsidRPr="00BF267B" w:rsidRDefault="00BF267B" w:rsidP="00BF26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Stimulation (Mindful)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meniup balon lalu menekannya. Siswa diminta mengamati dengan saksama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pada bentuk balon.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Statement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beberapa kelompok dan diminta mengidentifikasi permasalahan terkait pengaruh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terhadap benda dalam kehidupan sehari-hari.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 Collection (Kinestetik)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melakukan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4.1 "Definisi Gaya"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alat dan bahan yang disediakan, seperti mendorong, menarik, dan mengubah bentuk benda. Mereka mengumpulkan data pengamatan.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 Processing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mendiskusikan data yang diperoleh untuk menganalisis berbagai pengaruh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(mengubah bentuk, arah, dan kecepatan benda).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Verification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membandingkan hasil diskusinya dengan hipotesis awal dan informasi dari buku atau sumber lain.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Generalization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membuat kesimpulan tentang definisi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pengaruhnya, lalu perwakilan kelompok mempresentasikannya.</w:t>
      </w:r>
    </w:p>
    <w:p w:rsidR="007362D2" w:rsidRPr="00BF267B" w:rsidRDefault="00BF267B" w:rsidP="00BF267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selesai dapat diberi tantangan untuk mencari contoh pengaruh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lebih kompleks dari internet. Kelompok yang butuh bimbingan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didampingi guru.</w:t>
      </w:r>
    </w:p>
    <w:p w:rsidR="007362D2" w:rsidRPr="00BF267B" w:rsidRDefault="00BF267B" w:rsidP="00BF267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Kesimpulan dapat dituliskan di papan tulis, kertas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atau diketik di laptop.</w:t>
      </w:r>
    </w:p>
    <w:p w:rsidR="007362D2" w:rsidRPr="00BF267B" w:rsidRDefault="00BF267B" w:rsidP="00BF26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kegiatan belajar: "Apa saja pengaruh gaya yang telah kita pelajari hari ini?"</w:t>
      </w:r>
    </w:p>
    <w:p w:rsidR="007362D2" w:rsidRPr="00BF267B" w:rsidRDefault="00BF267B" w:rsidP="00BF267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merangkum poin-poin penting.</w:t>
      </w:r>
    </w:p>
    <w:p w:rsidR="007362D2" w:rsidRPr="00BF267B" w:rsidRDefault="00BF267B" w:rsidP="00BF267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tugas untuk mencari contoh 5 jenis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kehidupan sehari-hari.</w:t>
      </w:r>
    </w:p>
    <w:p w:rsidR="007362D2" w:rsidRPr="00BF267B" w:rsidRDefault="00BF267B" w:rsidP="00BF267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2 (2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Resultan Gaya</w:t>
      </w:r>
    </w:p>
    <w:p w:rsidR="007362D2" w:rsidRPr="00BF267B" w:rsidRDefault="00BF267B" w:rsidP="00BF26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Pembukaan pelajaran.</w:t>
      </w:r>
    </w:p>
    <w:p w:rsidR="007362D2" w:rsidRPr="00BF267B" w:rsidRDefault="00BF267B" w:rsidP="00BF267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mengingatkan kembali materi pertemuan sebelumnya dan bertanya, "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jika sebuah meja didorong oleh dua orang ke arah yang sama?"</w:t>
      </w:r>
    </w:p>
    <w:p w:rsidR="007362D2" w:rsidRPr="00BF267B" w:rsidRDefault="00BF267B" w:rsidP="00BF267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atau video singkat orang bermain tarik tambang.</w:t>
      </w:r>
    </w:p>
    <w:p w:rsidR="007362D2" w:rsidRPr="00BF267B" w:rsidRDefault="00BF267B" w:rsidP="00BF267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tentang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dua orang menarik satu benda dengan neraca pegas ke arah yang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berlawanan.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Statement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diminta merumuskan masalah: "Bagaimana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total gaya jika ada lebih dari satu gaya yang bekerja pada benda?"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 Collection (Kinestetik &amp; Visual)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Secara berkelompok, peserta didik melakukan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4.2 "Mengukur Gaya"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4.3 "Resultan Gaya"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mengukur dan mencatat besar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neraca pegas dalam berbagai kondisi (searah dan berlawanan arah).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 Processing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mengolah data untuk menemukan pola penjumlahan (untuk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searah) dan pengurangan (untuk gaya berlawanan arah).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Verification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memverifikasi rumus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temukan dengan konsep di buku.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Generalization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menyimpulkan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resultan gaya dan mempresentasikannya.</w:t>
      </w:r>
    </w:p>
    <w:p w:rsidR="007362D2" w:rsidRPr="00BF267B" w:rsidRDefault="00BF267B" w:rsidP="00BF26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kinestetik lebih banyak terlibat dalam percobaan, sementara siswa visual dapat fokus pada penggambaran diagram vektor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disajikan dalam bentuk diagram dan perhitungan matematis.</w:t>
      </w:r>
    </w:p>
    <w:p w:rsidR="007362D2" w:rsidRPr="00BF267B" w:rsidRDefault="00BF267B" w:rsidP="00BF26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Tanya jawab singkat: "Kapan resultan gaya dijumlahkan dan kapan dikurangkan?"</w:t>
      </w:r>
    </w:p>
    <w:p w:rsidR="007362D2" w:rsidRPr="00BF267B" w:rsidRDefault="00BF267B" w:rsidP="00BF267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contoh soal perhitungan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papan tulis.</w:t>
      </w:r>
    </w:p>
    <w:p w:rsidR="007362D2" w:rsidRPr="00BF267B" w:rsidRDefault="00BF267B" w:rsidP="00BF267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latihan soal tentang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Topik: Massa dan Berat</w:t>
      </w:r>
    </w:p>
    <w:p w:rsidR="007362D2" w:rsidRPr="00BF267B" w:rsidRDefault="00BF267B" w:rsidP="00BF26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dan mengajak berdoa.</w:t>
      </w:r>
    </w:p>
    <w:p w:rsidR="007362D2" w:rsidRPr="00BF267B" w:rsidRDefault="00BF267B" w:rsidP="00BF267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pengalaman siswa membeli gula 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atau beras, "Alat apa yang digunakan pedagang untuk mengukurnya? Mengapa tidak pakai timbangan gantung?"</w:t>
      </w:r>
    </w:p>
    <w:p w:rsidR="007362D2" w:rsidRPr="00BF267B" w:rsidRDefault="00BF267B" w:rsidP="00BF267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Motivasi (Joyful):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astronot yang melayang di bulan dan bertanya, "Menurut kalian, apakah astronot itu masih punya berat? Bagaimana dengan massanya?"</w:t>
      </w:r>
    </w:p>
    <w:p w:rsidR="007362D2" w:rsidRPr="00BF267B" w:rsidRDefault="00BF267B" w:rsidP="00BF267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Pembelajaran: Guru menyampaikan tujuan untuk dapat membedakan konsep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berat.</w:t>
      </w:r>
    </w:p>
    <w:p w:rsidR="007362D2" w:rsidRPr="00BF267B" w:rsidRDefault="00BF267B" w:rsidP="00BF26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(95 MENIT)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Stimulation (Mindful):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alat: neraca Ohauss dan neraca pegas. Siswa diminta mengamati dengan saksama kedua alat dan memikirkan perbedaan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dan satuan yang digunakan.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Problem Statement: Siswa dalam kelompok merumuskan pertanyaan: "Apa perbedaan hasil pengukuran satu benda yang sama menggunakan neraca Ohauss dan neraca pegas? Apa sebenarnya perbedaan mendasar antara massa dan berat?"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Data Collection (Kinestetik): Setiap kelompok melakukan percobaan dengan beberapa benda. Mereka mengukur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benda menggunakan neraca Ohauss (satuan gram/kg) dan mengukur beratnya menggunakan neraca pegas (satuan Newton). Data dicatat dalam tabel.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Data Processing: Kelompok menganalisis data yang diperoleh, membandingkan nilai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berat, dan mencoba menemukan hubungan matematis di antara keduanya.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Verification: Kelompok membandingkan hasil analisisnya dengan konsep di buku.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memahami bahwa berat dipengaruhi oleh gravitasi (w = m.g).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Generalization: Setiap kelompok menyimpulkan perbedaan antara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(jumlah materi, tetap) dan berat (gaya gravitasi, berubah-ubah). Perwakilan kelompok mempresentasikan hasilnya.</w:t>
      </w:r>
    </w:p>
    <w:p w:rsidR="007362D2" w:rsidRPr="00BF267B" w:rsidRDefault="00BF267B" w:rsidP="00BF267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7362D2" w:rsidRPr="00BF267B" w:rsidRDefault="00BF267B" w:rsidP="00BF267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Proses: Siswa dapat memilih benda-benda di sekitar kelas untuk diukur. Kelompok yang lebih cepat dapat diberi tantangan menghitung perkiraan percepatan gravitasi di kelas berdasarkan data mereka.</w:t>
      </w:r>
    </w:p>
    <w:p w:rsidR="007362D2" w:rsidRPr="00BF267B" w:rsidRDefault="00BF267B" w:rsidP="00BF267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Produk: Laporan dapat disajikan dalam bentuk tabel pengamatan dan kesimpulan tertulis, atau dalam bentuk infografis yang membandingkan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berat.</w:t>
      </w:r>
    </w:p>
    <w:p w:rsidR="007362D2" w:rsidRPr="00BF267B" w:rsidRDefault="00BF267B" w:rsidP="00BF26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"Jadi, jika kalian pergi ke Bulan, apa yang berubah? Massa atau berat kalian?"</w:t>
      </w:r>
    </w:p>
    <w:p w:rsidR="007362D2" w:rsidRPr="00BF267B" w:rsidRDefault="00BF267B" w:rsidP="00BF26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menguatkan konsep perbedaan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berat.</w:t>
      </w:r>
    </w:p>
    <w:p w:rsidR="007362D2" w:rsidRPr="00BF267B" w:rsidRDefault="00BF267B" w:rsidP="00BF26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Tindak Lanjut: Mengerjakan soal latihan terkait perhitungan berat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Topik: Konsep Gerak</w:t>
      </w:r>
    </w:p>
    <w:p w:rsidR="007362D2" w:rsidRPr="00BF267B" w:rsidRDefault="00BF267B" w:rsidP="00BF26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Pembukaan pelajaran.</w:t>
      </w:r>
    </w:p>
    <w:p w:rsidR="007362D2" w:rsidRPr="00BF267B" w:rsidRDefault="00BF267B" w:rsidP="00BF267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Apersepsi (Meaningful):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"Saat kalian sedang duduk di dalam kereta yang berjalan, pohon-pohon di luar jendela tampak bergerak menjauhi kalian. Menurut kalian, siapa atau apa yang sebenarnya bergerak?"</w:t>
      </w:r>
    </w:p>
    <w:p w:rsidR="007362D2" w:rsidRPr="00BF267B" w:rsidRDefault="00BF267B" w:rsidP="00BF267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Motivasi (Joyful):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atau animasi tentang gerak relatif (misalnya, orang berjalan di atas kapal yang bergerak).</w:t>
      </w:r>
    </w:p>
    <w:p w:rsidR="007362D2" w:rsidRPr="00BF267B" w:rsidRDefault="00BF267B" w:rsidP="00BF267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Pembelajaran: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memahami definisi gerak, titik acuan, dan macam-macam gerak.</w:t>
      </w:r>
    </w:p>
    <w:p w:rsidR="007362D2" w:rsidRPr="00BF267B" w:rsidRDefault="00BF267B" w:rsidP="00BF26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(55 MENIT)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Menyampaikan Tujuan: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dan langkah-langkah pembelajaran dengan model </w:t>
      </w:r>
      <w:r w:rsidRPr="00BF267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Direct Instruction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Mendemonstrasikan Pengetahuan (Visual):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gerak (perubahan posisi terhadap titik acuan), gerak semu, dan gerak nyata menggunakan slide presentasi yang kaya gambar dan contoh. Guru juga mendemonstrasikan macam-macam lintasan gerak (lurus, melingkar, parabola) menggunakan benda-benda sederhana.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Membimbing Pelatihan (Auditori &amp; Kolaborasi): Siswa berdiskusi dalam kelompok untuk mengidentifikasi dan mendaftar contoh-contoh setiap jenis gerak (nyata, semu, lurus, melingkar, dll.) dalam kehidupan sehari-hari.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Mengecek Pemahaman: Setiap kelompok membagikan hasil diskusinya ke kelas.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lain memberikan tanggapan dan umpan balik.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Pelatihan Lanjutan: Siswa mengerjakan kuis singkat (bisa menggunakan permainan kartu atau aplikasi seperti Kahoot!) untuk mengklasifikasikan berbagai contoh peristiwa gerak.</w:t>
      </w:r>
    </w:p>
    <w:p w:rsidR="007362D2" w:rsidRPr="00BF267B" w:rsidRDefault="00BF267B" w:rsidP="00BF267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7362D2" w:rsidRPr="00BF267B" w:rsidRDefault="00BF267B" w:rsidP="00BF267B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Proses: Siswa bisa memilih untuk bekerja mandiri atau berkelompok dalam mencari contoh gerak.</w:t>
      </w:r>
    </w:p>
    <w:p w:rsidR="007362D2" w:rsidRPr="00BF267B" w:rsidRDefault="00BF267B" w:rsidP="00BF267B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Konten: Menyediakan video dan artikel sebagai sumber belajar tambahan bagi siswa yang ingin tahu lebih dalam.</w:t>
      </w:r>
    </w:p>
    <w:p w:rsidR="007362D2" w:rsidRPr="00BF267B" w:rsidRDefault="00BF267B" w:rsidP="00BF26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"Syarat apa yang harus dipenuhi agar sebuah benda dapat dikatakan bergerak?"</w:t>
      </w:r>
    </w:p>
    <w:p w:rsidR="007362D2" w:rsidRPr="00BF267B" w:rsidRDefault="00BF267B" w:rsidP="00BF267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poin-poin kunci tentang gerak dan titik acuan.</w:t>
      </w:r>
    </w:p>
    <w:p w:rsidR="007362D2" w:rsidRPr="00BF267B" w:rsidRDefault="00BF267B" w:rsidP="00BF267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Meminta siswa mengamati satu aktivitas di rumah dan mengidentifikasi jenis-jenis gerak yang terjadi.</w:t>
      </w:r>
    </w:p>
    <w:p w:rsidR="007362D2" w:rsidRPr="00BF267B" w:rsidRDefault="00BF267B" w:rsidP="00BF267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PERTEMUAN 5 (3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Topik: Kelajuan dan Kecepatan</w:t>
      </w:r>
    </w:p>
    <w:p w:rsidR="007362D2" w:rsidRPr="00BF267B" w:rsidRDefault="00BF267B" w:rsidP="00BF26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Pembukaan pelajaran.</w:t>
      </w:r>
    </w:p>
    <w:p w:rsidR="007362D2" w:rsidRPr="00BF267B" w:rsidRDefault="00BF267B" w:rsidP="00BF267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"Jika seorang pelari maraton berlari dari garis start, mengelilingi rute, dan kembali finis di titik yang sama, berapakah perpindahannya?"</w:t>
      </w:r>
    </w:p>
    <w:p w:rsidR="007362D2" w:rsidRPr="00BF267B" w:rsidRDefault="00BF267B" w:rsidP="00BF267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Motivasi (Joyful):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speedometer mobil dan bertanya, 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"Angka yang ditunjukkan oleh jarum ini, apakah kelajuan atau kecepatan? Mengapa?"</w:t>
      </w:r>
    </w:p>
    <w:p w:rsidR="007362D2" w:rsidRPr="00BF267B" w:rsidRDefault="00BF267B" w:rsidP="00BF267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Pembelajaran: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dapat membedakan jarak dengan perpindahan, serta kelajuan dengan kecepatan.</w:t>
      </w:r>
    </w:p>
    <w:p w:rsidR="007362D2" w:rsidRPr="00BF267B" w:rsidRDefault="00BF267B" w:rsidP="00BF26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(95 MENIT)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Stimulation (Mindful): Siswa diminta berjalan dari satu sudut kelas ke sudut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diagonal, lalu kembali ke titik awal. Mereka diminta untuk fokus merasakan panjang lintasan yang ditempuh dan memperhatikan posisi awal dan akhirnya.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Problem Statement: Siswa dalam kelompok merumuskan masalah: "Apa perbedaan antara jarak yang ditempuh dengan perpindahan? Dan apa bedanya kelajuan dengan kecepatan?"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Data Collection (Kinestetik): Kelompok melakukan Kegiatan 4.4 "Gerak Lurus Beraturan". Mereka menggunakan mobil mainan, penggaris, dan stopwatch (bisa dari HP) untuk mengukur jarak dan waktu tempuh pada lintasan lurus.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Data Processing: Kelompok mengolah data untuk menghitung jarak, perpindahan, kelajuan, dan kecepatan. Mereka juga membuat grafik hubungan antara jarak dan waktu dari data yang diperoleh.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Verification: Kelompok membandingkan hasil perhitungan dan bentuk grafiknya dengan teori Gerak Lurus Beraturan (GLB) di buku.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membahas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soal yang secara jelas membedakan perhitungan kelajuan dan kecepatan.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Generalization: Kelompok menyimpulkan perbedaan konsep antara kelajuan (besaran skalar) dan kecepatan (besaran vektor). Perwakilan kelompok mempresentasikan kesimpulannya.</w:t>
      </w:r>
    </w:p>
    <w:p w:rsidR="007362D2" w:rsidRPr="00BF267B" w:rsidRDefault="00BF267B" w:rsidP="00BF267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7362D2" w:rsidRPr="00BF267B" w:rsidRDefault="00BF267B" w:rsidP="00BF267B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Proses: Kelompok dapat merancang sendiri lintasan sederhana untuk mobil mainannya.</w:t>
      </w:r>
    </w:p>
    <w:p w:rsidR="007362D2" w:rsidRPr="00BF267B" w:rsidRDefault="00BF267B" w:rsidP="00BF267B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Produk: Hasil laporan praktikum dapat disajikan dalam bentuk laporan tertulis lengkap dengan grafik, atau dalam bentuk video demonstrasi yang menjelaskan proses percobaan dan perhitungan.</w:t>
      </w:r>
    </w:p>
    <w:p w:rsidR="007362D2" w:rsidRPr="00BF267B" w:rsidRDefault="00BF267B" w:rsidP="00BF26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studi kasus singkat: "Sebuah mobil bergerak ke utara 3 km, lalu ke timur 4 km. Berapa jarak dan perpindahannya?"</w:t>
      </w:r>
    </w:p>
    <w:p w:rsidR="007362D2" w:rsidRPr="00BF267B" w:rsidRDefault="00BF267B" w:rsidP="00BF267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perbedaan besaran skalar (jarak, kelajuan) dan besaran vektor (perpindahan, kecepatan).</w:t>
      </w:r>
    </w:p>
    <w:p w:rsidR="007362D2" w:rsidRPr="00BF267B" w:rsidRDefault="00BF267B" w:rsidP="00BF267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Memberikan tugas rumah berupa soal-soal perhitungan kelajuan dan kecepatan.</w:t>
      </w:r>
    </w:p>
    <w:p w:rsidR="007362D2" w:rsidRPr="00BF267B" w:rsidRDefault="00BF267B" w:rsidP="00BF267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BF267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F267B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Topik: Hukum Newton tentang Gerak</w:t>
      </w:r>
    </w:p>
    <w:p w:rsidR="007362D2" w:rsidRPr="00BF267B" w:rsidRDefault="00BF267B" w:rsidP="00BF26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7362D2" w:rsidRPr="00BF267B" w:rsidRDefault="00BF267B" w:rsidP="00BF267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Pembukaan pelajaran.</w:t>
      </w:r>
    </w:p>
    <w:p w:rsidR="007362D2" w:rsidRPr="00BF267B" w:rsidRDefault="00BF267B" w:rsidP="00BF267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"Apa yang kalian rasakan pada tubuh saat mobil yang sedang melaju kencang tiba-tiba direm mendadak? Mengapa tubuh kita 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seolah terdorong ke depan?"</w:t>
      </w:r>
    </w:p>
    <w:p w:rsidR="007362D2" w:rsidRPr="00BF267B" w:rsidRDefault="00BF267B" w:rsidP="00BF267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Motivasi (Joyful):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 menarik taplak meja dengan sangat cepat dari bawah sebuah gelas berisi air tanpa membuat gelas jatuh (Hukum I Newton).</w:t>
      </w:r>
    </w:p>
    <w:p w:rsidR="007362D2" w:rsidRPr="00BF267B" w:rsidRDefault="00BF267B" w:rsidP="00BF267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Pembelajaran: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dapat menjelaskan Hukum I, II, dan III Newton serta penerapannya.</w:t>
      </w:r>
    </w:p>
    <w:p w:rsidR="007362D2" w:rsidRPr="00BF267B" w:rsidRDefault="00BF267B" w:rsidP="00BF26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(55 MENIT)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Menyampaikan Tujuan: Guru menjelaskan bahwa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 tiga hukum gerak dari Newton yang akan dipelajari melalui demonstrasi dan diskusi.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Pengetahuan (Visual &amp; Kinestetik): Guru menjelaskan ketiga Hukum Newton secara berurutan sambil melakukan demonstrasi sederhana:</w:t>
      </w:r>
    </w:p>
    <w:p w:rsidR="007362D2" w:rsidRPr="00BF267B" w:rsidRDefault="00BF267B" w:rsidP="00BF267B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Hukum I (Kelembaman): Menjentik koin yang diletakkan di atas kertas pada bibir gelas.</w:t>
      </w:r>
    </w:p>
    <w:p w:rsidR="007362D2" w:rsidRPr="00BF267B" w:rsidRDefault="00BF267B" w:rsidP="00BF267B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Hukum II (F=ma): Mendorong satu buku dan tumpukan buku dengan kekuatan yang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lalu membandingkan percepatannya.</w:t>
      </w:r>
    </w:p>
    <w:p w:rsidR="007362D2" w:rsidRPr="00BF267B" w:rsidRDefault="00BF267B" w:rsidP="00BF267B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Hukum III (Aksi-Reaksi): Melepaskan balon yang sudah ditiup, udara keluar ke belakang (aksi) dan balon melesat ke depan (reaksi).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Membimbing Pelatihan: Siswa dalam kelompok mencoba sendiri demonstrasi-demonstrasi tersebut dengan alat yang disediakan dan mendiskusikan prinsip hukum Newton yang sedang bekerja.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Mengecek Pemahaman: Diskusi kelas membahas penerapan setiap hukum dalam kehidupan sehari-hari (contoh: penggunaan sabuk pengaman, roket meluncur, orang berenang, mendayung perahu).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Pelatihan Lanjutan: Siswa mengerjakan soal-soal konseptual yang menuntut mereka mengidentifikasi hukum Newton yang berlaku pada suatu peristiwa.</w:t>
      </w:r>
    </w:p>
    <w:p w:rsidR="007362D2" w:rsidRPr="00BF267B" w:rsidRDefault="00BF267B" w:rsidP="00BF267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7362D2" w:rsidRPr="00BF267B" w:rsidRDefault="00BF267B" w:rsidP="00BF267B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Proses: Siswa dapat memilih demonstrasi mana yang paling menarik untuk mereka dalami dan jelaskan.</w:t>
      </w:r>
    </w:p>
    <w:p w:rsidR="007362D2" w:rsidRPr="00BF267B" w:rsidRDefault="00BF267B" w:rsidP="00BF267B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Konten: Disediakan link ke simulasi interaktif PhET tentang Hukum Newton bagi siswa yang ingin bereksperimen secara virtual.</w:t>
      </w:r>
    </w:p>
    <w:p w:rsidR="007362D2" w:rsidRPr="00BF267B" w:rsidRDefault="00BF267B" w:rsidP="00BF26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7362D2" w:rsidRPr="00BF267B" w:rsidRDefault="00BF267B" w:rsidP="00BF267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"Hukum Newton manakah yang menjelaskan mengapa kita merasa terdorong ke belakang saat roket diluncurkan?"</w:t>
      </w:r>
    </w:p>
    <w:p w:rsidR="007362D2" w:rsidRPr="00BF267B" w:rsidRDefault="00BF267B" w:rsidP="00BF267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ketiga Hukum Newton dan menekankan kata kunci masing-masing (Kelembaman, Percepatan, Aksi-Reaksi).</w:t>
      </w:r>
    </w:p>
    <w:p w:rsidR="007362D2" w:rsidRPr="00BF267B" w:rsidRDefault="00BF267B" w:rsidP="00BF267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Tindak Lanjut: Memberikan tugas Pra-Proyek akhir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mengingatkan untuk persiapan asesmen sumatif.</w:t>
      </w:r>
    </w:p>
    <w:p w:rsidR="007362D2" w:rsidRPr="00BF267B" w:rsidRDefault="00BF267B" w:rsidP="00BF267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362D2" w:rsidRPr="00BF267B" w:rsidRDefault="00BF267B" w:rsidP="00BF267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7362D2" w:rsidRPr="00BF267B" w:rsidRDefault="00BF267B" w:rsidP="00BF26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"Apa yang kalian ketahui tentang dorongan dan tarikan?"</w:t>
      </w:r>
    </w:p>
    <w:p w:rsidR="007362D2" w:rsidRPr="00BF267B" w:rsidRDefault="00BF267B" w:rsidP="00BF26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3-5 soal di awal pertemuan (misalnya Pertemuan 2) untuk mengecek 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pemahaman materi sebelumnya (tentang definisi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7362D2" w:rsidRPr="00BF267B" w:rsidRDefault="00BF267B" w:rsidP="00BF26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antara massa dan berat setelah kalian melakukan percobaan?”</w:t>
      </w:r>
    </w:p>
    <w:p w:rsidR="007362D2" w:rsidRPr="00BF267B" w:rsidRDefault="00BF267B" w:rsidP="00BF26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berkolaborasi, dan kontribusi peserta didik dalam diskusi kelompok menggunakan lembar observasi.</w:t>
      </w:r>
    </w:p>
    <w:p w:rsidR="007362D2" w:rsidRPr="00BF267B" w:rsidRDefault="00BF267B" w:rsidP="00BF26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Pengamatan sikap (Bernalar Kritis, Gotong Royong,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) selama proses pembelajaran dan eksperimen.</w:t>
      </w:r>
    </w:p>
    <w:p w:rsidR="007362D2" w:rsidRPr="00BF267B" w:rsidRDefault="00BF267B" w:rsidP="00BF26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Lembar Kerja Peserta Didik (LKPD) pada setiap kegiatan eksperimen. Contoh pertanyaan:</w:t>
      </w:r>
    </w:p>
    <w:p w:rsidR="007362D2" w:rsidRPr="00BF267B" w:rsidRDefault="00BF267B" w:rsidP="00BF267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Berdasarkan data percobaan,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pada benda jika diberi gaya?</w:t>
      </w:r>
    </w:p>
    <w:p w:rsidR="007362D2" w:rsidRPr="00BF267B" w:rsidRDefault="00BF267B" w:rsidP="00BF267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Hitunglah resultan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dua gaya F1 = 10 N dan F2 = 15 N yang bekerja searah!</w:t>
      </w:r>
    </w:p>
    <w:p w:rsidR="007362D2" w:rsidRPr="00BF267B" w:rsidRDefault="00BF267B" w:rsidP="00BF26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Catatan hasil pengamatan dalam tabel.</w:t>
      </w:r>
    </w:p>
    <w:p w:rsidR="007362D2" w:rsidRPr="00BF267B" w:rsidRDefault="00BF267B" w:rsidP="00BF267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Diagram vektor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digambar siswa.</w:t>
      </w:r>
    </w:p>
    <w:p w:rsidR="007362D2" w:rsidRPr="00BF267B" w:rsidRDefault="00BF267B" w:rsidP="00BF267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Rangkuman singkat di akhir setiap pertemuan.</w:t>
      </w:r>
    </w:p>
    <w:p w:rsidR="007362D2" w:rsidRPr="00BF267B" w:rsidRDefault="00BF267B" w:rsidP="00BF267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F267B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7362D2" w:rsidRPr="00BF267B" w:rsidRDefault="00BF267B" w:rsidP="00BF26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Eksperimen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Membuat laporan tertulis dari salah satu kegiatan (misal: Kegiatan 4.4 Gerak Lurus Beraturan) secara sistematis (Judul, Tujuan, Alat Bahan, Langkah Kerja, Data, Analisis, Kesimpulan).</w:t>
      </w:r>
    </w:p>
    <w:p w:rsidR="007362D2" w:rsidRPr="00BF267B" w:rsidRDefault="00BF267B" w:rsidP="00BF26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362D2" w:rsidRPr="00BF267B" w:rsidRDefault="00BF267B" w:rsidP="00BF267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 Proses Sains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kemampuan peserta didik dalam melakukan langkah-langkah eksperimen, menggunakan alat ukur (neraca pegas), dan mengumpulkan data secara akurat.</w:t>
      </w:r>
    </w:p>
    <w:p w:rsidR="007362D2" w:rsidRPr="00BF267B" w:rsidRDefault="00BF267B" w:rsidP="00BF26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kemampuan problem solving.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Soal Pilihan Ganda</w:t>
      </w:r>
    </w:p>
    <w:p w:rsidR="007362D2" w:rsidRPr="00BF267B" w:rsidRDefault="00BF267B" w:rsidP="00BF26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pengaruh gaya terhadap suatu benda, kecuali...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a. Benda diam menjadi bergerak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b. Mengubah bentuk benda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c. Mengubah massa benda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d. Mengubah arah gerak benda</w:t>
      </w:r>
    </w:p>
    <w:p w:rsidR="007362D2" w:rsidRPr="00BF267B" w:rsidRDefault="00BF267B" w:rsidP="00BF26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Dua buah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F1 = 25 N dan F2 = 30 N bekerja pada sebuah balok dengan arah yang berlawanan. Resultan gaya yang bekerja pada balok tersebut adalah...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a. 55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b. 5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c. 25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d. 30 N</w:t>
      </w:r>
    </w:p>
    <w:p w:rsidR="007362D2" w:rsidRPr="00BF267B" w:rsidRDefault="00BF267B" w:rsidP="00BF26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Seorang astronot memiliki berat 600 N di Bumi. Jika percepatan gravitasi Bulan adalah 1/6 kali gravitasi Bumi, maka berat astronot di Bulan adalah...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a. 600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b. 100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60 N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d. 10 N</w:t>
      </w:r>
    </w:p>
    <w:p w:rsidR="007362D2" w:rsidRPr="00BF267B" w:rsidRDefault="00BF267B" w:rsidP="00BF26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Peristiwa yang menunjukkan penerapan Hukum I Newton adalah...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a. Roket yang meluncur ke atas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b. Mendayung perahu ke belakang agar perahu maju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c. Penumpang terdorong ke depan saat bus direm mendadak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d. Bola menggelinding semakin cepat di bidang miring</w:t>
      </w:r>
    </w:p>
    <w:p w:rsidR="007362D2" w:rsidRPr="00BF267B" w:rsidRDefault="00BF267B" w:rsidP="00BF26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Sebuah mobil bergerak dengan kelajuan tetap 72 km/jam. Jika diubah ke dalam satuan SI (m/s), kelajuan mobil tersebut adalah...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a. 10 m/s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b. 20 m/s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c. 25 m/s</w:t>
      </w:r>
      <w:r w:rsidRPr="00BF267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d. 36 m/s</w:t>
      </w:r>
    </w:p>
    <w:p w:rsidR="007362D2" w:rsidRPr="00BF267B" w:rsidRDefault="00BF267B" w:rsidP="00BF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Soal Esai</w:t>
      </w:r>
    </w:p>
    <w:p w:rsidR="007362D2" w:rsidRPr="00BF267B" w:rsidRDefault="00BF267B" w:rsidP="00BF26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perbedaan mendasar antara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berat! Mengapa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suatu benda selalu tetap di mana pun, sedangkan beratnya bisa berubah?</w:t>
      </w:r>
    </w:p>
    <w:p w:rsidR="00BF267B" w:rsidRPr="00BF267B" w:rsidRDefault="00BF267B" w:rsidP="00BF26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mobil bergerak dari titik </w:t>
      </w:r>
      <w:proofErr w:type="gramStart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titik B sejauh 8 km ke arah timur, kemudian berbalik arah ke titik C sejauh 2 km ke arah barat. Jika waktu yang dibutuhkan adalah 10 menit, hitunglah:</w:t>
      </w:r>
    </w:p>
    <w:p w:rsidR="00BF267B" w:rsidRPr="00BF267B" w:rsidRDefault="00BF267B" w:rsidP="00BF267B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05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Jarak yang ditempuh mobil.</w:t>
      </w:r>
    </w:p>
    <w:p w:rsidR="00BF267B" w:rsidRDefault="00BF267B" w:rsidP="00BF267B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05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Perpindahan mobil.</w:t>
      </w:r>
    </w:p>
    <w:p w:rsidR="00BF267B" w:rsidRDefault="00BF267B" w:rsidP="00BF267B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05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Kelajuan rata-rata mobil (dalam km/jam).</w:t>
      </w:r>
    </w:p>
    <w:p w:rsidR="007362D2" w:rsidRPr="00BF267B" w:rsidRDefault="00BF267B" w:rsidP="00BF267B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05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Kecepatan rata-rata mobil (dalam km/jam).</w:t>
      </w:r>
    </w:p>
    <w:p w:rsidR="007362D2" w:rsidRPr="00677139" w:rsidRDefault="00BF267B" w:rsidP="00BF26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F267B">
        <w:rPr>
          <w:rFonts w:asciiTheme="majorBidi" w:eastAsia="Google Sans Text" w:hAnsiTheme="majorBidi" w:cstheme="majorBidi"/>
          <w:color w:val="1B1C1D"/>
          <w:sz w:val="24"/>
          <w:szCs w:val="24"/>
        </w:rPr>
        <w:t>Mengapa saat kita mendayung perahu, kita mendorong air ke belakang, tetapi perahu justru bergerak ke depan? Jelaskan menggunakan Hukum Newton yang sesuai!</w:t>
      </w:r>
    </w:p>
    <w:p w:rsidR="00677139" w:rsidRDefault="00677139" w:rsidP="006771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677139" w:rsidRDefault="00677139" w:rsidP="006771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77139" w:rsidTr="00677139">
        <w:tc>
          <w:tcPr>
            <w:tcW w:w="5437" w:type="dxa"/>
          </w:tcPr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77139" w:rsidRDefault="0067713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77139" w:rsidRDefault="0067713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77139" w:rsidRPr="00BF267B" w:rsidRDefault="00677139" w:rsidP="006771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77139" w:rsidRPr="00BF267B" w:rsidSect="00BF267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D3"/>
    <w:multiLevelType w:val="multilevel"/>
    <w:tmpl w:val="BD364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8C2754"/>
    <w:multiLevelType w:val="multilevel"/>
    <w:tmpl w:val="066465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764F27"/>
    <w:multiLevelType w:val="multilevel"/>
    <w:tmpl w:val="8AAC74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AF13B2"/>
    <w:multiLevelType w:val="multilevel"/>
    <w:tmpl w:val="8FA099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173B2A"/>
    <w:multiLevelType w:val="multilevel"/>
    <w:tmpl w:val="E1E803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8D7268"/>
    <w:multiLevelType w:val="multilevel"/>
    <w:tmpl w:val="B28A0C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AA6D1E"/>
    <w:multiLevelType w:val="multilevel"/>
    <w:tmpl w:val="AE323A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073B27"/>
    <w:multiLevelType w:val="multilevel"/>
    <w:tmpl w:val="19AAF8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3E7D37"/>
    <w:multiLevelType w:val="multilevel"/>
    <w:tmpl w:val="D6003D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FE42D0"/>
    <w:multiLevelType w:val="multilevel"/>
    <w:tmpl w:val="C3ECD3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9E04C0"/>
    <w:multiLevelType w:val="hybridMultilevel"/>
    <w:tmpl w:val="685E3432"/>
    <w:lvl w:ilvl="0" w:tplc="A3D0130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DE3351D"/>
    <w:multiLevelType w:val="multilevel"/>
    <w:tmpl w:val="A9DA98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F8C6D7F"/>
    <w:multiLevelType w:val="multilevel"/>
    <w:tmpl w:val="EAF088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FE2486E"/>
    <w:multiLevelType w:val="multilevel"/>
    <w:tmpl w:val="F20072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3663013"/>
    <w:multiLevelType w:val="multilevel"/>
    <w:tmpl w:val="0792AE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47137C1"/>
    <w:multiLevelType w:val="multilevel"/>
    <w:tmpl w:val="685E7D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50F6697"/>
    <w:multiLevelType w:val="multilevel"/>
    <w:tmpl w:val="E2A8CE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710223"/>
    <w:multiLevelType w:val="multilevel"/>
    <w:tmpl w:val="46D023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67B75B2"/>
    <w:multiLevelType w:val="multilevel"/>
    <w:tmpl w:val="1A6AA91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9706E37"/>
    <w:multiLevelType w:val="multilevel"/>
    <w:tmpl w:val="2AE28F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A46F65"/>
    <w:multiLevelType w:val="multilevel"/>
    <w:tmpl w:val="84A2A1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D740357"/>
    <w:multiLevelType w:val="multilevel"/>
    <w:tmpl w:val="A0729C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EAB20E9"/>
    <w:multiLevelType w:val="multilevel"/>
    <w:tmpl w:val="7AB860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15C5E0D"/>
    <w:multiLevelType w:val="multilevel"/>
    <w:tmpl w:val="C0D098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2522D63"/>
    <w:multiLevelType w:val="multilevel"/>
    <w:tmpl w:val="CF6CDA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469548F"/>
    <w:multiLevelType w:val="multilevel"/>
    <w:tmpl w:val="73749F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649453D"/>
    <w:multiLevelType w:val="multilevel"/>
    <w:tmpl w:val="E61A2B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B1A24D1"/>
    <w:multiLevelType w:val="multilevel"/>
    <w:tmpl w:val="360015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9FB636C"/>
    <w:multiLevelType w:val="multilevel"/>
    <w:tmpl w:val="DD9E81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A584DD2"/>
    <w:multiLevelType w:val="multilevel"/>
    <w:tmpl w:val="783E41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B431826"/>
    <w:multiLevelType w:val="multilevel"/>
    <w:tmpl w:val="59F8E4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BCA3963"/>
    <w:multiLevelType w:val="multilevel"/>
    <w:tmpl w:val="7564E6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D421194"/>
    <w:multiLevelType w:val="multilevel"/>
    <w:tmpl w:val="3F6EE1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5C116F5"/>
    <w:multiLevelType w:val="multilevel"/>
    <w:tmpl w:val="B3E87B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8C95555"/>
    <w:multiLevelType w:val="multilevel"/>
    <w:tmpl w:val="C070FB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A29136F"/>
    <w:multiLevelType w:val="multilevel"/>
    <w:tmpl w:val="996E7D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C381B97"/>
    <w:multiLevelType w:val="multilevel"/>
    <w:tmpl w:val="37EE29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E472287"/>
    <w:multiLevelType w:val="multilevel"/>
    <w:tmpl w:val="AA3C39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151230F"/>
    <w:multiLevelType w:val="multilevel"/>
    <w:tmpl w:val="4E5219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2E65C30"/>
    <w:multiLevelType w:val="multilevel"/>
    <w:tmpl w:val="ABD24C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A9511D9"/>
    <w:multiLevelType w:val="multilevel"/>
    <w:tmpl w:val="E73685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C066FC4"/>
    <w:multiLevelType w:val="multilevel"/>
    <w:tmpl w:val="F72842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C3D1C62"/>
    <w:multiLevelType w:val="multilevel"/>
    <w:tmpl w:val="29BECB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FE91CC5"/>
    <w:multiLevelType w:val="multilevel"/>
    <w:tmpl w:val="DBBA1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195434B"/>
    <w:multiLevelType w:val="multilevel"/>
    <w:tmpl w:val="8862BB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4A07EC5"/>
    <w:multiLevelType w:val="multilevel"/>
    <w:tmpl w:val="5FC8E0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4AA7AAA"/>
    <w:multiLevelType w:val="multilevel"/>
    <w:tmpl w:val="2D846C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4BD59A9"/>
    <w:multiLevelType w:val="multilevel"/>
    <w:tmpl w:val="ED92B2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4F5291E"/>
    <w:multiLevelType w:val="multilevel"/>
    <w:tmpl w:val="1CFAE5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7DE4801"/>
    <w:multiLevelType w:val="multilevel"/>
    <w:tmpl w:val="0FF231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9DC2E04"/>
    <w:multiLevelType w:val="multilevel"/>
    <w:tmpl w:val="05D2BC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B3B4DF4"/>
    <w:multiLevelType w:val="multilevel"/>
    <w:tmpl w:val="A5C4FD8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BB6398D"/>
    <w:multiLevelType w:val="multilevel"/>
    <w:tmpl w:val="495220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CE94A5A"/>
    <w:multiLevelType w:val="multilevel"/>
    <w:tmpl w:val="4B7A04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DD47CBB"/>
    <w:multiLevelType w:val="multilevel"/>
    <w:tmpl w:val="E2822D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F617771"/>
    <w:multiLevelType w:val="multilevel"/>
    <w:tmpl w:val="0510B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23"/>
  </w:num>
  <w:num w:numId="5">
    <w:abstractNumId w:val="19"/>
  </w:num>
  <w:num w:numId="6">
    <w:abstractNumId w:val="38"/>
  </w:num>
  <w:num w:numId="7">
    <w:abstractNumId w:val="11"/>
  </w:num>
  <w:num w:numId="8">
    <w:abstractNumId w:val="41"/>
  </w:num>
  <w:num w:numId="9">
    <w:abstractNumId w:val="35"/>
  </w:num>
  <w:num w:numId="10">
    <w:abstractNumId w:val="55"/>
  </w:num>
  <w:num w:numId="11">
    <w:abstractNumId w:val="46"/>
  </w:num>
  <w:num w:numId="12">
    <w:abstractNumId w:val="50"/>
  </w:num>
  <w:num w:numId="13">
    <w:abstractNumId w:val="6"/>
  </w:num>
  <w:num w:numId="14">
    <w:abstractNumId w:val="22"/>
  </w:num>
  <w:num w:numId="15">
    <w:abstractNumId w:val="27"/>
  </w:num>
  <w:num w:numId="16">
    <w:abstractNumId w:val="20"/>
  </w:num>
  <w:num w:numId="17">
    <w:abstractNumId w:val="29"/>
  </w:num>
  <w:num w:numId="18">
    <w:abstractNumId w:val="7"/>
  </w:num>
  <w:num w:numId="19">
    <w:abstractNumId w:val="21"/>
  </w:num>
  <w:num w:numId="20">
    <w:abstractNumId w:val="47"/>
  </w:num>
  <w:num w:numId="21">
    <w:abstractNumId w:val="12"/>
  </w:num>
  <w:num w:numId="22">
    <w:abstractNumId w:val="13"/>
  </w:num>
  <w:num w:numId="23">
    <w:abstractNumId w:val="25"/>
  </w:num>
  <w:num w:numId="24">
    <w:abstractNumId w:val="15"/>
  </w:num>
  <w:num w:numId="25">
    <w:abstractNumId w:val="14"/>
  </w:num>
  <w:num w:numId="26">
    <w:abstractNumId w:val="40"/>
  </w:num>
  <w:num w:numId="27">
    <w:abstractNumId w:val="53"/>
  </w:num>
  <w:num w:numId="28">
    <w:abstractNumId w:val="48"/>
  </w:num>
  <w:num w:numId="29">
    <w:abstractNumId w:val="52"/>
  </w:num>
  <w:num w:numId="30">
    <w:abstractNumId w:val="4"/>
  </w:num>
  <w:num w:numId="31">
    <w:abstractNumId w:val="39"/>
  </w:num>
  <w:num w:numId="32">
    <w:abstractNumId w:val="30"/>
  </w:num>
  <w:num w:numId="33">
    <w:abstractNumId w:val="34"/>
  </w:num>
  <w:num w:numId="34">
    <w:abstractNumId w:val="16"/>
  </w:num>
  <w:num w:numId="35">
    <w:abstractNumId w:val="26"/>
  </w:num>
  <w:num w:numId="36">
    <w:abstractNumId w:val="33"/>
  </w:num>
  <w:num w:numId="37">
    <w:abstractNumId w:val="17"/>
  </w:num>
  <w:num w:numId="38">
    <w:abstractNumId w:val="2"/>
  </w:num>
  <w:num w:numId="39">
    <w:abstractNumId w:val="49"/>
  </w:num>
  <w:num w:numId="40">
    <w:abstractNumId w:val="42"/>
  </w:num>
  <w:num w:numId="41">
    <w:abstractNumId w:val="24"/>
  </w:num>
  <w:num w:numId="42">
    <w:abstractNumId w:val="18"/>
  </w:num>
  <w:num w:numId="43">
    <w:abstractNumId w:val="51"/>
  </w:num>
  <w:num w:numId="44">
    <w:abstractNumId w:val="44"/>
  </w:num>
  <w:num w:numId="45">
    <w:abstractNumId w:val="43"/>
  </w:num>
  <w:num w:numId="46">
    <w:abstractNumId w:val="8"/>
  </w:num>
  <w:num w:numId="47">
    <w:abstractNumId w:val="9"/>
  </w:num>
  <w:num w:numId="48">
    <w:abstractNumId w:val="5"/>
  </w:num>
  <w:num w:numId="49">
    <w:abstractNumId w:val="3"/>
  </w:num>
  <w:num w:numId="50">
    <w:abstractNumId w:val="54"/>
  </w:num>
  <w:num w:numId="51">
    <w:abstractNumId w:val="28"/>
  </w:num>
  <w:num w:numId="52">
    <w:abstractNumId w:val="37"/>
  </w:num>
  <w:num w:numId="53">
    <w:abstractNumId w:val="45"/>
  </w:num>
  <w:num w:numId="54">
    <w:abstractNumId w:val="36"/>
  </w:num>
  <w:num w:numId="55">
    <w:abstractNumId w:val="1"/>
  </w:num>
  <w:num w:numId="56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62D2"/>
    <w:rsid w:val="00677139"/>
    <w:rsid w:val="007362D2"/>
    <w:rsid w:val="00B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F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F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4018</Words>
  <Characters>22906</Characters>
  <Application>Microsoft Office Word</Application>
  <DocSecurity>0</DocSecurity>
  <Lines>190</Lines>
  <Paragraphs>53</Paragraphs>
  <ScaleCrop>false</ScaleCrop>
  <Company/>
  <LinksUpToDate>false</LinksUpToDate>
  <CharactersWithSpaces>26871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2025-07-22T07:01:00Z</dcterms:created>
  <dcterms:modified xsi:type="dcterms:W3CDTF">2025-07-22T08:36:00Z</dcterms:modified>
</cp:coreProperties>
</file>